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10EB" w14:textId="77777777" w:rsidR="00CC1E92" w:rsidRPr="00CC1E92" w:rsidRDefault="00CC1E92" w:rsidP="00CC1E92">
      <w:pPr>
        <w:rPr>
          <w:b/>
          <w:bCs/>
        </w:rPr>
      </w:pPr>
      <w:r w:rsidRPr="00CC1E92">
        <w:rPr>
          <w:b/>
          <w:bCs/>
        </w:rPr>
        <w:t>Office Leasing Tips and Executive Suites Office Rentals: A Complete Guide</w:t>
      </w:r>
    </w:p>
    <w:p w14:paraId="558CE063" w14:textId="52C1E7B4" w:rsidR="00CC1E92" w:rsidRPr="00CC1E92" w:rsidRDefault="00CC1E92" w:rsidP="00CC1E92">
      <w:r w:rsidRPr="00CC1E92">
        <w:t xml:space="preserve">Choosing the right office space is a major decision for any business. Moreover, it directly affects productivity, cost control, and long-term growth. Therefore, businesses must carefully evaluate their options before signing any agreement. In today’s competitive market, flexibility is just as important as affordability. Additionally, </w:t>
      </w:r>
      <w:hyperlink r:id="rId4" w:history="1">
        <w:r w:rsidRPr="00CC1E92">
          <w:rPr>
            <w:rStyle w:val="Hyperlink"/>
          </w:rPr>
          <w:t>executive suites office rentals</w:t>
        </w:r>
      </w:hyperlink>
      <w:r w:rsidRPr="00CC1E92">
        <w:t xml:space="preserve"> have become a popular alternative to traditional leasing. As a result, many companies now prefer flexible workspace solutions that support faster growth and lower costs.</w:t>
      </w:r>
    </w:p>
    <w:p w14:paraId="188907B7" w14:textId="77777777" w:rsidR="00CC1E92" w:rsidRDefault="00CC1E92" w:rsidP="00CC1E92">
      <w:pPr>
        <w:rPr>
          <w:b/>
          <w:bCs/>
        </w:rPr>
      </w:pPr>
      <w:r w:rsidRPr="00CC1E92">
        <w:rPr>
          <w:b/>
          <w:bCs/>
        </w:rPr>
        <w:t>Office Leasing Tips and Planning</w:t>
      </w:r>
    </w:p>
    <w:p w14:paraId="5BF9B179" w14:textId="77777777" w:rsidR="00CC1E92" w:rsidRPr="00CC1E92" w:rsidRDefault="00CC1E92" w:rsidP="00CC1E92">
      <w:r w:rsidRPr="00CC1E92">
        <w:t>Office leasing requires careful planning before choosing any space. Moreover, businesses should clearly define their space needs, budget, and future growth plans. Therefore, proper planning helps avoid unnecessary costs and ensures a more efficient workspace decision.</w:t>
      </w:r>
    </w:p>
    <w:p w14:paraId="151A5F6D" w14:textId="77777777" w:rsidR="00CC1E92" w:rsidRPr="00CC1E92" w:rsidRDefault="00CC1E92" w:rsidP="00CC1E92">
      <w:pPr>
        <w:rPr>
          <w:b/>
          <w:bCs/>
        </w:rPr>
      </w:pPr>
      <w:r w:rsidRPr="00CC1E92">
        <w:rPr>
          <w:b/>
          <w:bCs/>
        </w:rPr>
        <w:t>Smart Planning for Office Leasing</w:t>
      </w:r>
    </w:p>
    <w:p w14:paraId="2FCBA4BA" w14:textId="77777777" w:rsidR="00CC1E92" w:rsidRPr="00CC1E92" w:rsidRDefault="00CC1E92" w:rsidP="00CC1E92">
      <w:r w:rsidRPr="00CC1E92">
        <w:t>Office leasing requires clear planning before making any commitment. Moreover, businesses should first identify their exact space needs based on team size and workflow. Additionally, future expansion should always be considered to avoid frequent relocation. Therefore, proper planning helps reduce unnecessary expenses. As a result, companies can choose a workspace that supports both current and future requirements efficiently.</w:t>
      </w:r>
    </w:p>
    <w:p w14:paraId="327B3C07" w14:textId="77777777" w:rsidR="00CC1E92" w:rsidRPr="00CC1E92" w:rsidRDefault="00CC1E92" w:rsidP="00CC1E92">
      <w:pPr>
        <w:rPr>
          <w:b/>
          <w:bCs/>
        </w:rPr>
      </w:pPr>
      <w:r w:rsidRPr="00CC1E92">
        <w:rPr>
          <w:b/>
          <w:bCs/>
        </w:rPr>
        <w:t>Budget and Location Strategy</w:t>
      </w:r>
    </w:p>
    <w:p w14:paraId="3CBAA4D2" w14:textId="77777777" w:rsidR="00CC1E92" w:rsidRPr="00CC1E92" w:rsidRDefault="00CC1E92" w:rsidP="00CC1E92">
      <w:r w:rsidRPr="00CC1E92">
        <w:t>Budgeting plays a key role in office leasing decisions. Moreover, rent should always match the company’s financial capacity. However, businesses often ignore additional costs such as utilities and maintenance. Therefore, calculating total monthly expenses is essential. Additionally, location also impacts business success because it affects accessibility and brand image. As a result, choosing the right balance between cost and location is very important.</w:t>
      </w:r>
    </w:p>
    <w:p w14:paraId="5F51E2AE" w14:textId="77777777" w:rsidR="00CC1E92" w:rsidRDefault="00CC1E92" w:rsidP="00CC1E92">
      <w:pPr>
        <w:rPr>
          <w:b/>
          <w:bCs/>
        </w:rPr>
      </w:pPr>
      <w:r w:rsidRPr="00CC1E92">
        <w:rPr>
          <w:b/>
          <w:bCs/>
        </w:rPr>
        <w:t>Executive Suites Office Rentals Overview</w:t>
      </w:r>
    </w:p>
    <w:p w14:paraId="6372179B" w14:textId="77777777" w:rsidR="00CC1E92" w:rsidRPr="00CC1E92" w:rsidRDefault="00CC1E92" w:rsidP="00CC1E92">
      <w:r w:rsidRPr="00CC1E92">
        <w:t>Executive suites office rentals are fully furnished, ready-to-use workspaces designed for flexibility and convenience. Moreover, they include essential services like internet, reception, and meeting rooms. As a result, businesses can start operations quickly without setup delays or heavy investment.</w:t>
      </w:r>
    </w:p>
    <w:p w14:paraId="2B0092D1" w14:textId="77777777" w:rsidR="00CC1E92" w:rsidRPr="00CC1E92" w:rsidRDefault="00CC1E92" w:rsidP="00CC1E92">
      <w:pPr>
        <w:rPr>
          <w:b/>
          <w:bCs/>
        </w:rPr>
      </w:pPr>
      <w:r w:rsidRPr="00CC1E92">
        <w:rPr>
          <w:b/>
          <w:bCs/>
        </w:rPr>
        <w:t>What Executive Suites Offer</w:t>
      </w:r>
    </w:p>
    <w:p w14:paraId="500D18EB" w14:textId="77777777" w:rsidR="00CC1E92" w:rsidRPr="00CC1E92" w:rsidRDefault="00CC1E92" w:rsidP="00CC1E92">
      <w:r w:rsidRPr="00CC1E92">
        <w:t xml:space="preserve">Executive suites office rentals provide fully furnished and ready-to-use office spaces. Moreover, they include essential services such as internet, reception, and meeting rooms. Additionally, businesses can move in immediately without setup delays. Therefore, they are ideal for startups </w:t>
      </w:r>
      <w:r w:rsidRPr="00CC1E92">
        <w:lastRenderedPageBreak/>
        <w:t>and growing companies. As a result, companies save both time and setup costs while maintaining a professional environment.</w:t>
      </w:r>
    </w:p>
    <w:p w14:paraId="2181C3AB" w14:textId="77777777" w:rsidR="00CC1E92" w:rsidRPr="00CC1E92" w:rsidRDefault="00CC1E92" w:rsidP="00CC1E92">
      <w:pPr>
        <w:rPr>
          <w:b/>
          <w:bCs/>
        </w:rPr>
      </w:pPr>
      <w:r w:rsidRPr="00CC1E92">
        <w:rPr>
          <w:b/>
          <w:bCs/>
        </w:rPr>
        <w:t>Benefits of Flexible Workspaces</w:t>
      </w:r>
    </w:p>
    <w:p w14:paraId="0A3C37DD" w14:textId="77777777" w:rsidR="00CC1E92" w:rsidRPr="00CC1E92" w:rsidRDefault="00CC1E92" w:rsidP="00CC1E92">
      <w:r w:rsidRPr="00CC1E92">
        <w:t>Executive suites offer flexibility that traditional offices often lack. Moreover, businesses can choose short-term rental plans based on their needs. Additionally, scaling up or down becomes much easier. Therefore, companies can adjust quickly to market changes. As a result, they gain better control over both cost and operations without long-term pressure.</w:t>
      </w:r>
    </w:p>
    <w:p w14:paraId="4337CA5D" w14:textId="77777777" w:rsidR="00CC1E92" w:rsidRDefault="00CC1E92" w:rsidP="00CC1E92">
      <w:pPr>
        <w:rPr>
          <w:b/>
          <w:bCs/>
        </w:rPr>
      </w:pPr>
      <w:r w:rsidRPr="00CC1E92">
        <w:rPr>
          <w:b/>
          <w:bCs/>
        </w:rPr>
        <w:t>Key Benefits of Office Leasing Choices</w:t>
      </w:r>
    </w:p>
    <w:p w14:paraId="4E5B2AA6" w14:textId="77777777" w:rsidR="00CC1E92" w:rsidRPr="00CC1E92" w:rsidRDefault="00CC1E92" w:rsidP="00CC1E92">
      <w:r w:rsidRPr="00CC1E92">
        <w:t>This section explains the difference between traditional leasing and executive suites office rentals. Moreover, it helps businesses choose based on cost, control, and flexibility. As a result, decision-making becomes easier and more practical.</w:t>
      </w:r>
    </w:p>
    <w:p w14:paraId="1A800C7B" w14:textId="77777777" w:rsidR="00CC1E92" w:rsidRPr="00CC1E92" w:rsidRDefault="00CC1E92" w:rsidP="00CC1E92">
      <w:pPr>
        <w:rPr>
          <w:b/>
          <w:bCs/>
        </w:rPr>
      </w:pPr>
      <w:r w:rsidRPr="00CC1E92">
        <w:rPr>
          <w:b/>
          <w:bCs/>
        </w:rPr>
        <w:t>Traditional Leasing vs Executive Suites</w:t>
      </w:r>
    </w:p>
    <w:p w14:paraId="3D6B8CEC" w14:textId="77777777" w:rsidR="00CC1E92" w:rsidRPr="00CC1E92" w:rsidRDefault="00CC1E92" w:rsidP="00CC1E92">
      <w:r w:rsidRPr="00CC1E92">
        <w:t>Traditional office leasing provides long-term stability and full control over the space. However, it requires higher investment and long commitments. On the other hand, executive suites office rentals offer flexibility and lower upfront costs. Moreover, they reduce management responsibilities since services are included. Therefore, businesses must choose based on their growth stage and financial capacity. As a result, each option serves different business needs effectively.</w:t>
      </w:r>
    </w:p>
    <w:p w14:paraId="620A0316" w14:textId="77777777" w:rsidR="00CC1E92" w:rsidRDefault="00CC1E92" w:rsidP="00CC1E92">
      <w:pPr>
        <w:rPr>
          <w:b/>
          <w:bCs/>
        </w:rPr>
      </w:pPr>
      <w:r w:rsidRPr="00CC1E92">
        <w:rPr>
          <w:b/>
          <w:bCs/>
        </w:rPr>
        <w:t>Cost and Location Considerations</w:t>
      </w:r>
    </w:p>
    <w:p w14:paraId="35255C87" w14:textId="77777777" w:rsidR="00CC1E92" w:rsidRPr="00CC1E92" w:rsidRDefault="00CC1E92" w:rsidP="00CC1E92">
      <w:r w:rsidRPr="00CC1E92">
        <w:t>This section focuses on how cost and location affect office decisions. Therefore, businesses must evaluate total expenses and accessibility before finalizing a space. Moreover, this ensures better long-term value and smoother operations.</w:t>
      </w:r>
    </w:p>
    <w:p w14:paraId="755B7258" w14:textId="77777777" w:rsidR="00CC1E92" w:rsidRPr="00CC1E92" w:rsidRDefault="00CC1E92" w:rsidP="00CC1E92">
      <w:pPr>
        <w:rPr>
          <w:b/>
          <w:bCs/>
        </w:rPr>
      </w:pPr>
      <w:r w:rsidRPr="00CC1E92">
        <w:rPr>
          <w:b/>
          <w:bCs/>
        </w:rPr>
        <w:t>Managing Costs and Business Growth</w:t>
      </w:r>
    </w:p>
    <w:p w14:paraId="503E88DD" w14:textId="77777777" w:rsidR="00CC1E92" w:rsidRPr="00CC1E92" w:rsidRDefault="00CC1E92" w:rsidP="00CC1E92">
      <w:r w:rsidRPr="00CC1E92">
        <w:t>Cost is one of the most important factors in office decisions. Moreover, traditional offices involve deposits, setup costs, and maintenance charges. Additionally, hidden expenses can increase total spending over time. Therefore, businesses must carefully evaluate all costs before finalizing a lease. As a result, executive suites often become a more predictable and cost-effective solution for many companies.</w:t>
      </w:r>
    </w:p>
    <w:p w14:paraId="0A155989" w14:textId="77777777" w:rsidR="00CC1E92" w:rsidRPr="00CC1E92" w:rsidRDefault="00CC1E92" w:rsidP="00CC1E92">
      <w:pPr>
        <w:rPr>
          <w:b/>
          <w:bCs/>
        </w:rPr>
      </w:pPr>
      <w:r w:rsidRPr="00CC1E92">
        <w:rPr>
          <w:b/>
          <w:bCs/>
        </w:rPr>
        <w:t>Conclusion</w:t>
      </w:r>
    </w:p>
    <w:p w14:paraId="701888AD" w14:textId="7CC35C52" w:rsidR="00CC1E92" w:rsidRPr="00CC1E92" w:rsidRDefault="004A79F0" w:rsidP="00CC1E92">
      <w:hyperlink r:id="rId5" w:history="1">
        <w:r w:rsidR="00CC1E92" w:rsidRPr="00CC1E92">
          <w:rPr>
            <w:rStyle w:val="Hyperlink"/>
          </w:rPr>
          <w:t>Office leasing tips</w:t>
        </w:r>
      </w:hyperlink>
      <w:r w:rsidR="00CC1E92" w:rsidRPr="00CC1E92">
        <w:t xml:space="preserve"> and executive suites office rentals both play an important role in modern business planning. Moreover, the right choice depends on budget, flexibility, and growth goals. Additionally, businesses today prefer adaptable workspace solutions that support efficiency and </w:t>
      </w:r>
      <w:r w:rsidR="00CC1E92" w:rsidRPr="00CC1E92">
        <w:lastRenderedPageBreak/>
        <w:t>scalability. Therefore, executive suites are becoming increasingly popular in competitive markets. As a result, companies can operate more smoothly while focusing on long-term success.</w:t>
      </w:r>
    </w:p>
    <w:p w14:paraId="78403F9E" w14:textId="77777777" w:rsidR="009C20F0" w:rsidRDefault="009C20F0"/>
    <w:sectPr w:rsidR="009C2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92"/>
    <w:rsid w:val="00000E8B"/>
    <w:rsid w:val="001F3519"/>
    <w:rsid w:val="004A79F0"/>
    <w:rsid w:val="00904439"/>
    <w:rsid w:val="009C20F0"/>
    <w:rsid w:val="00CC1E92"/>
    <w:rsid w:val="00DD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5755"/>
  <w15:chartTrackingRefBased/>
  <w15:docId w15:val="{F63924F4-13B5-4352-BB8E-721F27D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E92"/>
    <w:rPr>
      <w:rFonts w:eastAsiaTheme="majorEastAsia" w:cstheme="majorBidi"/>
      <w:color w:val="272727" w:themeColor="text1" w:themeTint="D8"/>
    </w:rPr>
  </w:style>
  <w:style w:type="paragraph" w:styleId="Title">
    <w:name w:val="Title"/>
    <w:basedOn w:val="Normal"/>
    <w:next w:val="Normal"/>
    <w:link w:val="TitleChar"/>
    <w:uiPriority w:val="10"/>
    <w:qFormat/>
    <w:rsid w:val="00CC1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E92"/>
    <w:pPr>
      <w:spacing w:before="160"/>
      <w:jc w:val="center"/>
    </w:pPr>
    <w:rPr>
      <w:i/>
      <w:iCs/>
      <w:color w:val="404040" w:themeColor="text1" w:themeTint="BF"/>
    </w:rPr>
  </w:style>
  <w:style w:type="character" w:customStyle="1" w:styleId="QuoteChar">
    <w:name w:val="Quote Char"/>
    <w:basedOn w:val="DefaultParagraphFont"/>
    <w:link w:val="Quote"/>
    <w:uiPriority w:val="29"/>
    <w:rsid w:val="00CC1E92"/>
    <w:rPr>
      <w:i/>
      <w:iCs/>
      <w:color w:val="404040" w:themeColor="text1" w:themeTint="BF"/>
    </w:rPr>
  </w:style>
  <w:style w:type="paragraph" w:styleId="ListParagraph">
    <w:name w:val="List Paragraph"/>
    <w:basedOn w:val="Normal"/>
    <w:uiPriority w:val="34"/>
    <w:qFormat/>
    <w:rsid w:val="00CC1E92"/>
    <w:pPr>
      <w:ind w:left="720"/>
      <w:contextualSpacing/>
    </w:pPr>
  </w:style>
  <w:style w:type="character" w:styleId="IntenseEmphasis">
    <w:name w:val="Intense Emphasis"/>
    <w:basedOn w:val="DefaultParagraphFont"/>
    <w:uiPriority w:val="21"/>
    <w:qFormat/>
    <w:rsid w:val="00CC1E92"/>
    <w:rPr>
      <w:i/>
      <w:iCs/>
      <w:color w:val="2F5496" w:themeColor="accent1" w:themeShade="BF"/>
    </w:rPr>
  </w:style>
  <w:style w:type="paragraph" w:styleId="IntenseQuote">
    <w:name w:val="Intense Quote"/>
    <w:basedOn w:val="Normal"/>
    <w:next w:val="Normal"/>
    <w:link w:val="IntenseQuoteChar"/>
    <w:uiPriority w:val="30"/>
    <w:qFormat/>
    <w:rsid w:val="00CC1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E92"/>
    <w:rPr>
      <w:i/>
      <w:iCs/>
      <w:color w:val="2F5496" w:themeColor="accent1" w:themeShade="BF"/>
    </w:rPr>
  </w:style>
  <w:style w:type="character" w:styleId="IntenseReference">
    <w:name w:val="Intense Reference"/>
    <w:basedOn w:val="DefaultParagraphFont"/>
    <w:uiPriority w:val="32"/>
    <w:qFormat/>
    <w:rsid w:val="00CC1E92"/>
    <w:rPr>
      <w:b/>
      <w:bCs/>
      <w:smallCaps/>
      <w:color w:val="2F5496" w:themeColor="accent1" w:themeShade="BF"/>
      <w:spacing w:val="5"/>
    </w:rPr>
  </w:style>
  <w:style w:type="character" w:styleId="Hyperlink">
    <w:name w:val="Hyperlink"/>
    <w:basedOn w:val="DefaultParagraphFont"/>
    <w:uiPriority w:val="99"/>
    <w:unhideWhenUsed/>
    <w:rsid w:val="004A79F0"/>
    <w:rPr>
      <w:color w:val="0563C1" w:themeColor="hyperlink"/>
      <w:u w:val="single"/>
    </w:rPr>
  </w:style>
  <w:style w:type="character" w:styleId="UnresolvedMention">
    <w:name w:val="Unresolved Mention"/>
    <w:basedOn w:val="DefaultParagraphFont"/>
    <w:uiPriority w:val="99"/>
    <w:semiHidden/>
    <w:unhideWhenUsed/>
    <w:rsid w:val="004A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lanohub.com/top-office-leasing-tips-for-small-business-growth-and-success" TargetMode="External"/><Relationship Id="rId4" Type="http://schemas.openxmlformats.org/officeDocument/2006/relationships/hyperlink" Target="https://www.solanohub.com/executive-suites-office-rentals-flexible-professional-work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from 10xGrowth</dc:creator>
  <cp:keywords/>
  <dc:description/>
  <cp:lastModifiedBy>Arun from 10xGrowth</cp:lastModifiedBy>
  <cp:revision>2</cp:revision>
  <dcterms:created xsi:type="dcterms:W3CDTF">2026-04-16T04:23:00Z</dcterms:created>
  <dcterms:modified xsi:type="dcterms:W3CDTF">2026-04-16T05:25:00Z</dcterms:modified>
</cp:coreProperties>
</file>